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7"/>
        <w:gridCol w:w="2009"/>
        <w:gridCol w:w="1762"/>
      </w:tblGrid>
      <w:tr w:rsidR="00F922D3" w14:paraId="6C60F2CA" w14:textId="77777777" w:rsidTr="005A00DA">
        <w:tc>
          <w:tcPr>
            <w:tcW w:w="6197" w:type="dxa"/>
          </w:tcPr>
          <w:p w14:paraId="05679917" w14:textId="77777777" w:rsidR="00F922D3" w:rsidRDefault="005A44A4" w:rsidP="00F922D3">
            <w:pPr>
              <w:ind w:left="0" w:firstLine="0"/>
            </w:pPr>
            <w:r>
              <w:rPr>
                <w:b/>
                <w:noProof/>
              </w:rPr>
              <w:drawing>
                <wp:inline distT="0" distB="0" distL="0" distR="0" wp14:anchorId="2EF1B08E" wp14:editId="090F0943">
                  <wp:extent cx="3644491" cy="124777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491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9" w:type="dxa"/>
          </w:tcPr>
          <w:p w14:paraId="7268B270" w14:textId="77777777" w:rsidR="00F922D3" w:rsidRDefault="00F922D3" w:rsidP="00F922D3">
            <w:pPr>
              <w:ind w:left="0" w:firstLine="0"/>
            </w:pPr>
          </w:p>
          <w:p w14:paraId="35925D89" w14:textId="77777777" w:rsidR="00F922D3" w:rsidRDefault="00F922D3" w:rsidP="00F922D3">
            <w:pPr>
              <w:ind w:left="0" w:firstLine="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0E3025E" wp14:editId="3FDE9E60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-635</wp:posOffset>
                  </wp:positionV>
                  <wp:extent cx="1076325" cy="1076325"/>
                  <wp:effectExtent l="19050" t="0" r="9525" b="0"/>
                  <wp:wrapSquare wrapText="bothSides"/>
                  <wp:docPr id="5" name="Рисунок 2" descr="logo_psu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o_psu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62" w:type="dxa"/>
          </w:tcPr>
          <w:p w14:paraId="4B1B2B82" w14:textId="77777777" w:rsidR="00F922D3" w:rsidRDefault="00F922D3" w:rsidP="00F922D3">
            <w:pPr>
              <w:ind w:left="0" w:firstLine="0"/>
            </w:pPr>
            <w:r>
              <w:object w:dxaOrig="1485" w:dyaOrig="2265" w14:anchorId="5A6E94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5pt;height:113.5pt" o:ole="">
                  <v:imagedata r:id="rId8" o:title=""/>
                </v:shape>
                <o:OLEObject Type="Embed" ProgID="PBrush" ShapeID="_x0000_i1025" DrawAspect="Content" ObjectID="_1674672673" r:id="rId9"/>
              </w:object>
            </w:r>
          </w:p>
        </w:tc>
      </w:tr>
    </w:tbl>
    <w:p w14:paraId="5E4F240B" w14:textId="77777777" w:rsidR="00E2106F" w:rsidRPr="005A00DA" w:rsidRDefault="00E2106F" w:rsidP="005A00DA">
      <w:pPr>
        <w:spacing w:before="120" w:after="120"/>
        <w:ind w:left="0" w:firstLine="0"/>
        <w:jc w:val="center"/>
        <w:rPr>
          <w:rFonts w:ascii="Arial" w:hAnsi="Arial" w:cs="Arial"/>
          <w:b/>
          <w:sz w:val="44"/>
          <w:szCs w:val="48"/>
        </w:rPr>
      </w:pPr>
      <w:r w:rsidRPr="005A00DA">
        <w:rPr>
          <w:rFonts w:ascii="Arial" w:hAnsi="Arial" w:cs="Arial"/>
          <w:b/>
          <w:sz w:val="44"/>
          <w:szCs w:val="48"/>
        </w:rPr>
        <w:t>П</w:t>
      </w:r>
      <w:r w:rsidR="00540514" w:rsidRPr="005A00DA">
        <w:rPr>
          <w:rFonts w:ascii="Arial" w:hAnsi="Arial" w:cs="Arial"/>
          <w:b/>
          <w:sz w:val="44"/>
          <w:szCs w:val="48"/>
        </w:rPr>
        <w:t xml:space="preserve">ЕРМСКИЙ </w:t>
      </w:r>
      <w:r w:rsidR="00921463">
        <w:rPr>
          <w:rFonts w:ascii="Arial" w:hAnsi="Arial" w:cs="Arial"/>
          <w:b/>
          <w:sz w:val="44"/>
          <w:szCs w:val="48"/>
        </w:rPr>
        <w:t xml:space="preserve">МЕЖДУНАРОДНЫЙ НАУЧНЫЙ </w:t>
      </w:r>
      <w:r w:rsidR="00540514" w:rsidRPr="005A00DA">
        <w:rPr>
          <w:rFonts w:ascii="Arial" w:hAnsi="Arial" w:cs="Arial"/>
          <w:b/>
          <w:sz w:val="44"/>
          <w:szCs w:val="48"/>
        </w:rPr>
        <w:t>ФОРУМ</w:t>
      </w:r>
    </w:p>
    <w:p w14:paraId="1D26B328" w14:textId="77777777" w:rsidR="00540514" w:rsidRPr="005A00DA" w:rsidRDefault="005A00DA" w:rsidP="005A00DA">
      <w:pPr>
        <w:spacing w:before="120" w:after="120"/>
        <w:ind w:left="284" w:hanging="284"/>
        <w:jc w:val="center"/>
        <w:rPr>
          <w:rFonts w:ascii="Arial" w:hAnsi="Arial" w:cs="Arial"/>
          <w:b/>
          <w:sz w:val="40"/>
          <w:szCs w:val="40"/>
        </w:rPr>
      </w:pPr>
      <w:r w:rsidRPr="005A00DA">
        <w:rPr>
          <w:rFonts w:ascii="Arial" w:hAnsi="Arial" w:cs="Arial"/>
          <w:sz w:val="36"/>
          <w:szCs w:val="36"/>
        </w:rPr>
        <w:t>«</w:t>
      </w:r>
      <w:r>
        <w:rPr>
          <w:rFonts w:ascii="Arial" w:hAnsi="Arial" w:cs="Arial"/>
          <w:b/>
          <w:sz w:val="40"/>
          <w:szCs w:val="40"/>
        </w:rPr>
        <w:t>Наука</w:t>
      </w:r>
      <w:r w:rsidR="00540514" w:rsidRPr="005A00DA">
        <w:rPr>
          <w:rFonts w:ascii="Arial" w:hAnsi="Arial" w:cs="Arial"/>
          <w:b/>
          <w:sz w:val="40"/>
          <w:szCs w:val="40"/>
        </w:rPr>
        <w:t xml:space="preserve"> и глобальные вызовы </w:t>
      </w:r>
      <w:r w:rsidR="00540514" w:rsidRPr="005A00DA">
        <w:rPr>
          <w:rFonts w:ascii="Arial" w:hAnsi="Arial" w:cs="Arial"/>
          <w:b/>
          <w:sz w:val="40"/>
          <w:szCs w:val="40"/>
          <w:lang w:val="en-US"/>
        </w:rPr>
        <w:t>XXI</w:t>
      </w:r>
      <w:r w:rsidR="00540514" w:rsidRPr="005A00DA">
        <w:rPr>
          <w:rFonts w:ascii="Arial" w:hAnsi="Arial" w:cs="Arial"/>
          <w:b/>
          <w:sz w:val="40"/>
          <w:szCs w:val="40"/>
        </w:rPr>
        <w:t xml:space="preserve"> века</w:t>
      </w:r>
      <w:r w:rsidRPr="005A00DA">
        <w:rPr>
          <w:rFonts w:ascii="Arial" w:hAnsi="Arial" w:cs="Arial"/>
          <w:sz w:val="36"/>
          <w:szCs w:val="36"/>
        </w:rPr>
        <w:t>»</w:t>
      </w:r>
    </w:p>
    <w:p w14:paraId="70B3D45A" w14:textId="77777777" w:rsidR="00E2106F" w:rsidRDefault="005A00DA" w:rsidP="005A00DA">
      <w:pPr>
        <w:spacing w:before="120" w:after="120"/>
        <w:ind w:left="284" w:hanging="284"/>
        <w:jc w:val="center"/>
        <w:rPr>
          <w:rFonts w:ascii="Arial" w:hAnsi="Arial" w:cs="Arial"/>
          <w:b/>
          <w:sz w:val="36"/>
          <w:szCs w:val="40"/>
        </w:rPr>
      </w:pPr>
      <w:r w:rsidRPr="005A00DA">
        <w:rPr>
          <w:rFonts w:ascii="Arial" w:hAnsi="Arial" w:cs="Arial"/>
          <w:b/>
          <w:sz w:val="36"/>
          <w:szCs w:val="40"/>
        </w:rPr>
        <w:t xml:space="preserve">г.Пермь, </w:t>
      </w:r>
      <w:r w:rsidR="0099059E">
        <w:rPr>
          <w:rFonts w:ascii="Arial" w:hAnsi="Arial" w:cs="Arial"/>
          <w:b/>
          <w:sz w:val="36"/>
          <w:szCs w:val="40"/>
        </w:rPr>
        <w:t>2021</w:t>
      </w:r>
      <w:r w:rsidR="00796FDF" w:rsidRPr="005A00DA">
        <w:rPr>
          <w:rFonts w:ascii="Arial" w:hAnsi="Arial" w:cs="Arial"/>
          <w:b/>
          <w:sz w:val="36"/>
          <w:szCs w:val="40"/>
        </w:rPr>
        <w:t xml:space="preserve"> г.</w:t>
      </w:r>
    </w:p>
    <w:p w14:paraId="3DE68432" w14:textId="77777777" w:rsidR="003455A8" w:rsidRPr="002E0B62" w:rsidRDefault="003455A8" w:rsidP="00290B25">
      <w:pPr>
        <w:spacing w:after="120" w:line="288" w:lineRule="auto"/>
        <w:ind w:left="284" w:firstLine="425"/>
        <w:rPr>
          <w:rFonts w:ascii="Arial" w:hAnsi="Arial" w:cs="Arial"/>
          <w:sz w:val="28"/>
          <w:szCs w:val="36"/>
        </w:rPr>
      </w:pPr>
    </w:p>
    <w:p w14:paraId="4F6A439C" w14:textId="77777777" w:rsidR="003455A8" w:rsidRPr="002E0B62" w:rsidRDefault="003455A8" w:rsidP="008F29A2">
      <w:pPr>
        <w:spacing w:line="288" w:lineRule="auto"/>
        <w:ind w:left="284" w:firstLine="425"/>
        <w:jc w:val="center"/>
        <w:rPr>
          <w:rFonts w:ascii="Arial" w:hAnsi="Arial" w:cs="Arial"/>
          <w:b/>
          <w:sz w:val="36"/>
          <w:szCs w:val="36"/>
        </w:rPr>
      </w:pPr>
    </w:p>
    <w:p w14:paraId="3AB0A285" w14:textId="77777777" w:rsidR="008F29A2" w:rsidRPr="007D1AD0" w:rsidRDefault="00540514" w:rsidP="008F29A2">
      <w:pPr>
        <w:spacing w:line="288" w:lineRule="auto"/>
        <w:ind w:left="284" w:firstLine="425"/>
        <w:jc w:val="center"/>
        <w:rPr>
          <w:rFonts w:ascii="Arial" w:hAnsi="Arial" w:cs="Arial"/>
          <w:b/>
          <w:sz w:val="36"/>
          <w:szCs w:val="36"/>
        </w:rPr>
      </w:pPr>
      <w:r w:rsidRPr="007D1AD0">
        <w:rPr>
          <w:rFonts w:ascii="Arial" w:hAnsi="Arial" w:cs="Arial"/>
          <w:b/>
          <w:sz w:val="36"/>
          <w:szCs w:val="36"/>
        </w:rPr>
        <w:t>Основные мероприятия</w:t>
      </w:r>
      <w:r w:rsidR="00023544" w:rsidRPr="007D1AD0">
        <w:rPr>
          <w:rFonts w:ascii="Arial" w:hAnsi="Arial" w:cs="Arial"/>
          <w:b/>
          <w:sz w:val="36"/>
          <w:szCs w:val="36"/>
        </w:rPr>
        <w:t xml:space="preserve"> (проект</w:t>
      </w:r>
      <w:r w:rsidR="005739D5" w:rsidRPr="007D1AD0">
        <w:rPr>
          <w:rFonts w:ascii="Arial" w:hAnsi="Arial" w:cs="Arial"/>
          <w:b/>
          <w:sz w:val="36"/>
          <w:szCs w:val="36"/>
        </w:rPr>
        <w:t>*</w:t>
      </w:r>
      <w:r w:rsidR="00023544" w:rsidRPr="007D1AD0">
        <w:rPr>
          <w:rFonts w:ascii="Arial" w:hAnsi="Arial" w:cs="Arial"/>
          <w:b/>
          <w:sz w:val="36"/>
          <w:szCs w:val="36"/>
        </w:rPr>
        <w:t>)</w:t>
      </w:r>
    </w:p>
    <w:p w14:paraId="2557A2E8" w14:textId="77777777" w:rsidR="007D1AD0" w:rsidRPr="007D1AD0" w:rsidRDefault="00540514" w:rsidP="007D1AD0">
      <w:pPr>
        <w:spacing w:line="288" w:lineRule="auto"/>
        <w:ind w:left="0" w:firstLine="0"/>
        <w:jc w:val="center"/>
        <w:rPr>
          <w:rFonts w:ascii="Arial" w:hAnsi="Arial" w:cs="Arial"/>
          <w:b/>
          <w:szCs w:val="36"/>
        </w:rPr>
      </w:pPr>
      <w:r w:rsidRPr="007D1AD0">
        <w:rPr>
          <w:rFonts w:ascii="Arial" w:hAnsi="Arial" w:cs="Arial"/>
          <w:b/>
          <w:szCs w:val="36"/>
        </w:rPr>
        <w:t>Пермского естественнонаучного форума</w:t>
      </w:r>
      <w:r w:rsidR="007D1AD0" w:rsidRPr="007D1AD0">
        <w:rPr>
          <w:rFonts w:ascii="Arial" w:hAnsi="Arial" w:cs="Arial"/>
          <w:b/>
          <w:szCs w:val="36"/>
        </w:rPr>
        <w:t xml:space="preserve"> </w:t>
      </w:r>
    </w:p>
    <w:p w14:paraId="2E1168E9" w14:textId="77777777" w:rsidR="00540514" w:rsidRDefault="00540514" w:rsidP="007D1AD0">
      <w:pPr>
        <w:spacing w:line="288" w:lineRule="auto"/>
        <w:ind w:left="0" w:firstLine="0"/>
        <w:jc w:val="center"/>
        <w:rPr>
          <w:rFonts w:ascii="Arial" w:hAnsi="Arial" w:cs="Arial"/>
          <w:b/>
          <w:szCs w:val="36"/>
        </w:rPr>
      </w:pPr>
      <w:r w:rsidRPr="007D1AD0">
        <w:rPr>
          <w:rFonts w:ascii="Arial" w:hAnsi="Arial" w:cs="Arial"/>
          <w:b/>
          <w:szCs w:val="36"/>
        </w:rPr>
        <w:t>«</w:t>
      </w:r>
      <w:r w:rsidR="008F29A2" w:rsidRPr="007D1AD0">
        <w:rPr>
          <w:rFonts w:ascii="Arial" w:hAnsi="Arial" w:cs="Arial"/>
          <w:b/>
          <w:szCs w:val="36"/>
        </w:rPr>
        <w:t>Нау</w:t>
      </w:r>
      <w:r w:rsidRPr="007D1AD0">
        <w:rPr>
          <w:rFonts w:ascii="Arial" w:hAnsi="Arial" w:cs="Arial"/>
          <w:b/>
          <w:szCs w:val="36"/>
        </w:rPr>
        <w:t xml:space="preserve">ка и глобальные вызовы </w:t>
      </w:r>
      <w:r w:rsidRPr="007D1AD0">
        <w:rPr>
          <w:rFonts w:ascii="Arial" w:hAnsi="Arial" w:cs="Arial"/>
          <w:b/>
          <w:szCs w:val="36"/>
          <w:lang w:val="en-US"/>
        </w:rPr>
        <w:t>XXI</w:t>
      </w:r>
      <w:r w:rsidR="00F16FF9">
        <w:rPr>
          <w:rFonts w:ascii="Arial" w:hAnsi="Arial" w:cs="Arial"/>
          <w:b/>
          <w:szCs w:val="36"/>
        </w:rPr>
        <w:t xml:space="preserve"> века»</w:t>
      </w:r>
    </w:p>
    <w:p w14:paraId="6CF2892F" w14:textId="77777777" w:rsidR="00773D71" w:rsidRDefault="00773D71" w:rsidP="007D1AD0">
      <w:pPr>
        <w:spacing w:line="288" w:lineRule="auto"/>
        <w:ind w:left="0" w:firstLine="0"/>
        <w:jc w:val="center"/>
        <w:rPr>
          <w:rFonts w:ascii="Arial" w:hAnsi="Arial" w:cs="Arial"/>
          <w:b/>
          <w:szCs w:val="36"/>
        </w:rPr>
      </w:pPr>
      <w:r>
        <w:rPr>
          <w:rFonts w:ascii="Arial" w:hAnsi="Arial" w:cs="Arial"/>
          <w:b/>
          <w:szCs w:val="36"/>
        </w:rPr>
        <w:t>18 - 23</w:t>
      </w:r>
      <w:r w:rsidRPr="00773D71">
        <w:rPr>
          <w:rFonts w:ascii="Arial" w:hAnsi="Arial" w:cs="Arial"/>
          <w:b/>
          <w:szCs w:val="36"/>
        </w:rPr>
        <w:t xml:space="preserve"> </w:t>
      </w:r>
      <w:r>
        <w:rPr>
          <w:rFonts w:ascii="Arial" w:hAnsi="Arial" w:cs="Arial"/>
          <w:b/>
          <w:szCs w:val="36"/>
        </w:rPr>
        <w:t>октября</w:t>
      </w:r>
    </w:p>
    <w:p w14:paraId="2F85C869" w14:textId="77777777" w:rsidR="00F16FF9" w:rsidRDefault="00C27C40" w:rsidP="00F16FF9">
      <w:pPr>
        <w:spacing w:line="288" w:lineRule="auto"/>
        <w:ind w:left="0" w:firstLine="0"/>
        <w:jc w:val="left"/>
        <w:rPr>
          <w:rFonts w:ascii="Arial" w:hAnsi="Arial" w:cs="Arial"/>
          <w:b/>
          <w:szCs w:val="36"/>
        </w:rPr>
      </w:pPr>
      <w:r>
        <w:rPr>
          <w:rFonts w:ascii="Arial" w:hAnsi="Arial" w:cs="Arial"/>
          <w:b/>
          <w:szCs w:val="36"/>
        </w:rPr>
        <w:t>Осенняя</w:t>
      </w:r>
      <w:r w:rsidR="00F16FF9">
        <w:rPr>
          <w:rFonts w:ascii="Arial" w:hAnsi="Arial" w:cs="Arial"/>
          <w:b/>
          <w:szCs w:val="36"/>
        </w:rPr>
        <w:t xml:space="preserve"> сессия</w:t>
      </w:r>
    </w:p>
    <w:tbl>
      <w:tblPr>
        <w:tblStyle w:val="a5"/>
        <w:tblW w:w="10432" w:type="dxa"/>
        <w:tblInd w:w="250" w:type="dxa"/>
        <w:tblLook w:val="04A0" w:firstRow="1" w:lastRow="0" w:firstColumn="1" w:lastColumn="0" w:noHBand="0" w:noVBand="1"/>
      </w:tblPr>
      <w:tblGrid>
        <w:gridCol w:w="3876"/>
        <w:gridCol w:w="2014"/>
        <w:gridCol w:w="4542"/>
      </w:tblGrid>
      <w:tr w:rsidR="00F16FF9" w:rsidRPr="00442B47" w14:paraId="66603466" w14:textId="77777777" w:rsidTr="00F30E48">
        <w:tc>
          <w:tcPr>
            <w:tcW w:w="3876" w:type="dxa"/>
            <w:vAlign w:val="center"/>
          </w:tcPr>
          <w:p w14:paraId="3A663332" w14:textId="77777777" w:rsidR="00F16FF9" w:rsidRPr="00660B78" w:rsidRDefault="00F16FF9" w:rsidP="00D809FC">
            <w:pPr>
              <w:keepLines/>
              <w:spacing w:before="120" w:after="120"/>
              <w:ind w:left="34" w:firstLine="284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60B78">
              <w:rPr>
                <w:rFonts w:ascii="Arial" w:hAnsi="Arial" w:cs="Arial"/>
                <w:b/>
                <w:i/>
                <w:sz w:val="20"/>
                <w:szCs w:val="20"/>
              </w:rPr>
              <w:t>Название мероприятия</w:t>
            </w:r>
          </w:p>
        </w:tc>
        <w:tc>
          <w:tcPr>
            <w:tcW w:w="2014" w:type="dxa"/>
          </w:tcPr>
          <w:p w14:paraId="7DC6D0D7" w14:textId="77777777" w:rsidR="00F16FF9" w:rsidRPr="00F16FF9" w:rsidRDefault="00F16FF9" w:rsidP="00F16FF9">
            <w:pPr>
              <w:keepLines/>
              <w:spacing w:before="120" w:after="120"/>
              <w:ind w:left="34" w:firstLine="284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16FF9">
              <w:rPr>
                <w:rFonts w:ascii="Arial" w:hAnsi="Arial" w:cs="Arial"/>
                <w:b/>
                <w:i/>
                <w:sz w:val="20"/>
                <w:szCs w:val="20"/>
              </w:rPr>
              <w:t>Сроки проведения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F16FF9">
              <w:rPr>
                <w:rFonts w:ascii="Arial" w:hAnsi="Arial" w:cs="Arial"/>
                <w:b/>
                <w:i/>
                <w:sz w:val="20"/>
                <w:szCs w:val="20"/>
              </w:rPr>
              <w:t>мероприятия</w:t>
            </w:r>
          </w:p>
        </w:tc>
        <w:tc>
          <w:tcPr>
            <w:tcW w:w="4542" w:type="dxa"/>
            <w:vAlign w:val="center"/>
          </w:tcPr>
          <w:p w14:paraId="4F46B37A" w14:textId="77777777" w:rsidR="00F16FF9" w:rsidRPr="00660B78" w:rsidRDefault="00F16FF9" w:rsidP="00540514">
            <w:pPr>
              <w:keepLines/>
              <w:spacing w:before="120" w:after="120"/>
              <w:ind w:left="33" w:firstLine="324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60B78">
              <w:rPr>
                <w:rFonts w:ascii="Arial" w:hAnsi="Arial" w:cs="Arial"/>
                <w:b/>
                <w:i/>
                <w:sz w:val="20"/>
                <w:szCs w:val="20"/>
              </w:rPr>
              <w:t>Краткое содержание</w:t>
            </w:r>
          </w:p>
        </w:tc>
      </w:tr>
      <w:tr w:rsidR="00AE152D" w:rsidRPr="00442B47" w14:paraId="7FEEE508" w14:textId="77777777" w:rsidTr="00F30E48">
        <w:tc>
          <w:tcPr>
            <w:tcW w:w="3876" w:type="dxa"/>
          </w:tcPr>
          <w:p w14:paraId="13C7082C" w14:textId="77777777" w:rsidR="00AE152D" w:rsidRPr="00F30E48" w:rsidRDefault="00AE152D" w:rsidP="00F30E48">
            <w:pPr>
              <w:keepLines/>
              <w:spacing w:before="120" w:after="120" w:line="288" w:lineRule="auto"/>
              <w:ind w:left="34" w:firstLine="284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30E48">
              <w:rPr>
                <w:rFonts w:ascii="Arial" w:hAnsi="Arial" w:cs="Arial"/>
                <w:b/>
                <w:i/>
                <w:sz w:val="20"/>
                <w:szCs w:val="20"/>
              </w:rPr>
              <w:t>Международная научная конференция «СМАРТ ИННОВАЦИИ И ТЕХНОЛОГИИ»</w:t>
            </w:r>
          </w:p>
          <w:p w14:paraId="55912EAA" w14:textId="77777777" w:rsidR="00AE152D" w:rsidRPr="00F30E48" w:rsidRDefault="00AE152D" w:rsidP="00F30E48">
            <w:pPr>
              <w:keepLines/>
              <w:spacing w:before="120" w:after="120" w:line="288" w:lineRule="auto"/>
              <w:ind w:left="34" w:firstLine="284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DB80FD1" w14:textId="77777777" w:rsidR="00AE152D" w:rsidRPr="00F30E48" w:rsidRDefault="00AE152D" w:rsidP="00F30E48">
            <w:pPr>
              <w:keepLines/>
              <w:spacing w:before="120" w:after="120" w:line="288" w:lineRule="auto"/>
              <w:ind w:left="34" w:firstLine="284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014" w:type="dxa"/>
          </w:tcPr>
          <w:p w14:paraId="59439985" w14:textId="77777777" w:rsidR="00AE152D" w:rsidRPr="00F70DFB" w:rsidRDefault="00AE152D" w:rsidP="004210B9">
            <w:pPr>
              <w:keepLines/>
              <w:spacing w:before="120" w:after="120"/>
              <w:ind w:left="34" w:firstLine="284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8F1">
              <w:rPr>
                <w:rFonts w:ascii="Arial" w:hAnsi="Arial" w:cs="Arial"/>
                <w:b/>
                <w:i/>
                <w:sz w:val="20"/>
                <w:szCs w:val="20"/>
              </w:rPr>
              <w:t>18-19 октября</w:t>
            </w:r>
          </w:p>
        </w:tc>
        <w:tc>
          <w:tcPr>
            <w:tcW w:w="4542" w:type="dxa"/>
          </w:tcPr>
          <w:p w14:paraId="11655FEE" w14:textId="77777777" w:rsidR="00AE152D" w:rsidRPr="00AD28F1" w:rsidRDefault="00AE152D" w:rsidP="004210B9">
            <w:pPr>
              <w:keepLines/>
              <w:shd w:val="clear" w:color="auto" w:fill="FFFFFF"/>
              <w:spacing w:before="120" w:after="120" w:line="288" w:lineRule="auto"/>
              <w:ind w:left="33" w:right="141" w:firstLine="284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AD28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Конференция является междисциплинарной платформой для обсуждения актуальных задач и инновационных решений в широком спектре современных гуманитарных исследований в области корпусной и компьютерной лингвистики,  цифровой лингводидактики, переводческих технологий, </w:t>
            </w:r>
          </w:p>
          <w:p w14:paraId="791DF46A" w14:textId="77777777" w:rsidR="00AE152D" w:rsidRPr="00AD28F1" w:rsidRDefault="00AE152D" w:rsidP="004210B9">
            <w:pPr>
              <w:keepLines/>
              <w:shd w:val="clear" w:color="auto" w:fill="FFFFFF"/>
              <w:spacing w:before="120" w:after="120" w:line="288" w:lineRule="auto"/>
              <w:ind w:left="33" w:right="141" w:firstLine="284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AD28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изучения влияния цифровых трендов на литературу и языки для специальных целей.</w:t>
            </w:r>
          </w:p>
          <w:p w14:paraId="0D36873D" w14:textId="77777777" w:rsidR="00AE152D" w:rsidRPr="00AD28F1" w:rsidRDefault="00AE152D" w:rsidP="004210B9">
            <w:pPr>
              <w:keepLines/>
              <w:shd w:val="clear" w:color="auto" w:fill="FFFFFF"/>
              <w:spacing w:before="120" w:after="120" w:line="288" w:lineRule="auto"/>
              <w:ind w:left="33" w:right="141" w:firstLine="284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BB5997" w:rsidRPr="00442B47" w14:paraId="3D1E7752" w14:textId="77777777" w:rsidTr="00F30E48">
        <w:tc>
          <w:tcPr>
            <w:tcW w:w="3876" w:type="dxa"/>
            <w:vAlign w:val="center"/>
          </w:tcPr>
          <w:p w14:paraId="0AD554C0" w14:textId="77777777" w:rsidR="00BB5997" w:rsidRPr="00BB5997" w:rsidRDefault="00BB5997" w:rsidP="00990D3E">
            <w:pPr>
              <w:keepLines/>
              <w:spacing w:before="120" w:after="120" w:line="288" w:lineRule="auto"/>
              <w:ind w:left="34" w:firstLine="284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26E9E">
              <w:rPr>
                <w:rFonts w:ascii="Arial" w:hAnsi="Arial" w:cs="Arial"/>
                <w:b/>
                <w:i/>
                <w:sz w:val="20"/>
                <w:szCs w:val="20"/>
              </w:rPr>
              <w:t>Всероссийская</w:t>
            </w:r>
            <w:r w:rsidRPr="00BB599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конференция с международным участием «Фундаментальные и прикладные аспекты биоинформатики, биотехнологии и недропользования»</w:t>
            </w:r>
          </w:p>
        </w:tc>
        <w:tc>
          <w:tcPr>
            <w:tcW w:w="2014" w:type="dxa"/>
          </w:tcPr>
          <w:p w14:paraId="35211282" w14:textId="77777777" w:rsidR="00BB5997" w:rsidRDefault="00BB5997" w:rsidP="00990D3E">
            <w:pPr>
              <w:keepLines/>
              <w:spacing w:before="120" w:after="120"/>
              <w:ind w:left="34" w:firstLine="284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18-20</w:t>
            </w:r>
            <w:r w:rsidRPr="00E26E9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октября</w:t>
            </w:r>
          </w:p>
        </w:tc>
        <w:tc>
          <w:tcPr>
            <w:tcW w:w="4542" w:type="dxa"/>
            <w:vAlign w:val="center"/>
          </w:tcPr>
          <w:p w14:paraId="50CFC703" w14:textId="77777777" w:rsidR="00AB1E6E" w:rsidRPr="00AB1E6E" w:rsidRDefault="00AB1E6E" w:rsidP="00AB1E6E">
            <w:pPr>
              <w:keepLines/>
              <w:spacing w:before="120" w:after="120" w:line="288" w:lineRule="auto"/>
              <w:ind w:left="34" w:firstLine="283"/>
              <w:rPr>
                <w:rFonts w:ascii="Arial" w:hAnsi="Arial" w:cs="Arial"/>
                <w:sz w:val="20"/>
                <w:szCs w:val="20"/>
              </w:rPr>
            </w:pPr>
            <w:r w:rsidRPr="00AB1E6E">
              <w:rPr>
                <w:rFonts w:ascii="Arial" w:hAnsi="Arial" w:cs="Arial"/>
                <w:sz w:val="20"/>
                <w:szCs w:val="20"/>
              </w:rPr>
              <w:t xml:space="preserve">Конференция направлена на обсуждение проблем развития биоинформатики и подходов анализа, представления больших массивов данных в </w:t>
            </w:r>
            <w:proofErr w:type="spellStart"/>
            <w:r w:rsidRPr="00AB1E6E"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едра</w:t>
            </w:r>
            <w:r w:rsidRPr="00AB1E6E">
              <w:rPr>
                <w:rFonts w:ascii="Arial" w:hAnsi="Arial" w:cs="Arial"/>
                <w:sz w:val="20"/>
                <w:szCs w:val="20"/>
              </w:rPr>
              <w:t>пользовании</w:t>
            </w:r>
            <w:proofErr w:type="spellEnd"/>
            <w:r w:rsidRPr="00AB1E6E">
              <w:rPr>
                <w:rFonts w:ascii="Arial" w:hAnsi="Arial" w:cs="Arial"/>
                <w:sz w:val="20"/>
                <w:szCs w:val="20"/>
              </w:rPr>
              <w:t xml:space="preserve">, биотехнологиях, биомедицине и экологии; роли IT-технологий в развитии этих </w:t>
            </w:r>
            <w:r w:rsidRPr="00AB1E6E">
              <w:rPr>
                <w:rFonts w:ascii="Arial" w:hAnsi="Arial" w:cs="Arial"/>
                <w:sz w:val="20"/>
                <w:szCs w:val="20"/>
              </w:rPr>
              <w:lastRenderedPageBreak/>
              <w:t>направлений.</w:t>
            </w:r>
          </w:p>
          <w:p w14:paraId="4E12AA5C" w14:textId="77777777" w:rsidR="00BB5997" w:rsidRPr="00E26E9E" w:rsidRDefault="00BB5997" w:rsidP="00AB1E6E">
            <w:pPr>
              <w:keepLines/>
              <w:spacing w:before="120" w:after="120" w:line="288" w:lineRule="auto"/>
              <w:ind w:left="34" w:firstLine="28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C40" w:rsidRPr="00442B47" w14:paraId="102DAF67" w14:textId="77777777" w:rsidTr="00F30E48">
        <w:tc>
          <w:tcPr>
            <w:tcW w:w="3876" w:type="dxa"/>
            <w:vAlign w:val="center"/>
          </w:tcPr>
          <w:p w14:paraId="54D44DD8" w14:textId="77777777" w:rsidR="00C27C40" w:rsidRPr="00E26E9E" w:rsidRDefault="00C27C40" w:rsidP="00990D3E">
            <w:pPr>
              <w:keepLines/>
              <w:spacing w:before="120" w:after="120" w:line="288" w:lineRule="auto"/>
              <w:ind w:left="34" w:firstLine="284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26E9E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Всероссийская научно-практическая конференция молодых ученых с международным участием «Математика и межди</w:t>
            </w:r>
            <w:r w:rsidR="001F10D9">
              <w:rPr>
                <w:rFonts w:ascii="Arial" w:hAnsi="Arial" w:cs="Arial"/>
                <w:b/>
                <w:i/>
                <w:sz w:val="20"/>
                <w:szCs w:val="20"/>
              </w:rPr>
              <w:t>сциплинарные исследования – 2021</w:t>
            </w:r>
            <w:r w:rsidRPr="00E26E9E">
              <w:rPr>
                <w:rFonts w:ascii="Arial" w:hAnsi="Arial" w:cs="Arial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2014" w:type="dxa"/>
          </w:tcPr>
          <w:p w14:paraId="6FBB3520" w14:textId="77777777" w:rsidR="00C27C40" w:rsidRPr="00E26E9E" w:rsidRDefault="0099059E" w:rsidP="00990D3E">
            <w:pPr>
              <w:keepLines/>
              <w:spacing w:before="120" w:after="120"/>
              <w:ind w:left="34" w:firstLine="284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18-20</w:t>
            </w:r>
            <w:r w:rsidR="00C27C40" w:rsidRPr="00E26E9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C27C40">
              <w:rPr>
                <w:rFonts w:ascii="Arial" w:hAnsi="Arial" w:cs="Arial"/>
                <w:b/>
                <w:i/>
                <w:sz w:val="20"/>
                <w:szCs w:val="20"/>
              </w:rPr>
              <w:t>октября</w:t>
            </w:r>
          </w:p>
        </w:tc>
        <w:tc>
          <w:tcPr>
            <w:tcW w:w="4542" w:type="dxa"/>
            <w:vAlign w:val="center"/>
          </w:tcPr>
          <w:p w14:paraId="7BF20EC6" w14:textId="77777777" w:rsidR="00C27C40" w:rsidRPr="00E26E9E" w:rsidRDefault="00C27C40" w:rsidP="00990D3E">
            <w:pPr>
              <w:keepLines/>
              <w:spacing w:before="120" w:after="120" w:line="288" w:lineRule="auto"/>
              <w:ind w:left="34" w:firstLine="283"/>
              <w:rPr>
                <w:rFonts w:ascii="Arial" w:hAnsi="Arial" w:cs="Arial"/>
                <w:sz w:val="20"/>
                <w:szCs w:val="20"/>
              </w:rPr>
            </w:pPr>
            <w:r w:rsidRPr="00E26E9E">
              <w:rPr>
                <w:rFonts w:ascii="Arial" w:hAnsi="Arial" w:cs="Arial"/>
                <w:sz w:val="20"/>
                <w:szCs w:val="20"/>
              </w:rPr>
              <w:t xml:space="preserve">Целью конференции является создание новых научных связей между молодыми учеными </w:t>
            </w:r>
            <w:proofErr w:type="gramStart"/>
            <w:r w:rsidRPr="00E26E9E">
              <w:rPr>
                <w:rFonts w:ascii="Arial" w:hAnsi="Arial" w:cs="Arial"/>
                <w:sz w:val="20"/>
                <w:szCs w:val="20"/>
              </w:rPr>
              <w:t>России</w:t>
            </w:r>
            <w:proofErr w:type="gramEnd"/>
            <w:r w:rsidRPr="00E26E9E">
              <w:rPr>
                <w:rFonts w:ascii="Arial" w:hAnsi="Arial" w:cs="Arial"/>
                <w:sz w:val="20"/>
                <w:szCs w:val="20"/>
              </w:rPr>
              <w:t xml:space="preserve"> представляющими различные научные дисциплины с применением математических методов и информационных технологий. Тематические направления: фундаментальные проблемы математики, механики и информатики; взаимосвязь естественных наук в современном мире; математическое моделирование: теория и модели в экономике, географии, биологии, экологии, медицине, психологии и социальных науках; информационные системы и программно-инструментальные средства в естественных и гуманитарных науках; история математики, механики и информатики</w:t>
            </w:r>
            <w:bookmarkStart w:id="0" w:name="h.gjdgxs" w:colFirst="0" w:colLast="0"/>
            <w:bookmarkEnd w:id="0"/>
            <w:r w:rsidRPr="00E26E9E">
              <w:rPr>
                <w:rFonts w:ascii="Arial" w:hAnsi="Arial" w:cs="Arial"/>
                <w:sz w:val="20"/>
                <w:szCs w:val="20"/>
              </w:rPr>
              <w:t xml:space="preserve"> и др.</w:t>
            </w:r>
          </w:p>
        </w:tc>
      </w:tr>
      <w:tr w:rsidR="00C27C40" w:rsidRPr="00442B47" w14:paraId="4ADE5B7C" w14:textId="77777777" w:rsidTr="00F30E48">
        <w:tc>
          <w:tcPr>
            <w:tcW w:w="3876" w:type="dxa"/>
            <w:vAlign w:val="center"/>
          </w:tcPr>
          <w:p w14:paraId="7D5F7992" w14:textId="77777777" w:rsidR="00C27C40" w:rsidRPr="00E26E9E" w:rsidRDefault="0099059E" w:rsidP="00F30E48">
            <w:pPr>
              <w:keepLines/>
              <w:spacing w:before="120" w:after="120" w:line="288" w:lineRule="auto"/>
              <w:ind w:left="34" w:firstLine="284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30E48">
              <w:rPr>
                <w:rFonts w:ascii="Arial" w:hAnsi="Arial" w:cs="Arial"/>
                <w:b/>
                <w:i/>
                <w:sz w:val="20"/>
                <w:szCs w:val="20"/>
              </w:rPr>
              <w:t>Шестая</w:t>
            </w:r>
            <w:r w:rsidR="00C27C40" w:rsidRPr="00F30E4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всероссийская научно-практическая конференция </w:t>
            </w:r>
            <w:r w:rsidR="000B13C3" w:rsidRPr="00F30E4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 международным участием </w:t>
            </w:r>
            <w:r w:rsidR="00C27C40" w:rsidRPr="00F30E48">
              <w:rPr>
                <w:rFonts w:ascii="Arial" w:hAnsi="Arial" w:cs="Arial"/>
                <w:b/>
                <w:i/>
                <w:sz w:val="20"/>
                <w:szCs w:val="20"/>
              </w:rPr>
              <w:t>"Искусственный</w:t>
            </w:r>
            <w:r w:rsidR="00C27C40" w:rsidRPr="00F30E48">
              <w:rPr>
                <w:rFonts w:ascii="Arial" w:hAnsi="Arial" w:cs="Arial"/>
                <w:b/>
                <w:i/>
                <w:sz w:val="20"/>
                <w:szCs w:val="20"/>
              </w:rPr>
              <w:br/>
              <w:t>интеллект в решении актуальных социальных и экономических проблем XXI</w:t>
            </w:r>
            <w:r w:rsidR="00C27C40" w:rsidRPr="00F30E48">
              <w:rPr>
                <w:rFonts w:ascii="Arial" w:hAnsi="Arial" w:cs="Arial"/>
                <w:b/>
                <w:i/>
                <w:sz w:val="20"/>
                <w:szCs w:val="20"/>
              </w:rPr>
              <w:br/>
              <w:t>века"</w:t>
            </w:r>
          </w:p>
        </w:tc>
        <w:tc>
          <w:tcPr>
            <w:tcW w:w="2014" w:type="dxa"/>
          </w:tcPr>
          <w:p w14:paraId="52C7CF59" w14:textId="77777777" w:rsidR="00C27C40" w:rsidRPr="00E26E9E" w:rsidRDefault="0099059E" w:rsidP="00990D3E">
            <w:pPr>
              <w:keepLines/>
              <w:spacing w:before="120" w:after="120"/>
              <w:ind w:left="34" w:firstLine="284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20-21</w:t>
            </w:r>
            <w:r w:rsidR="00C27C4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октября</w:t>
            </w:r>
            <w:r w:rsidR="00C27C40" w:rsidRPr="00E26E9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542" w:type="dxa"/>
            <w:vAlign w:val="center"/>
          </w:tcPr>
          <w:p w14:paraId="566A662B" w14:textId="77777777" w:rsidR="00C27C40" w:rsidRPr="00E26E9E" w:rsidRDefault="00C27C40" w:rsidP="00990D3E">
            <w:pPr>
              <w:pStyle w:val="11"/>
              <w:keepLines/>
              <w:spacing w:line="288" w:lineRule="auto"/>
              <w:ind w:firstLine="317"/>
              <w:rPr>
                <w:rFonts w:ascii="Arial" w:hAnsi="Arial" w:cs="Arial"/>
                <w:sz w:val="20"/>
                <w:szCs w:val="20"/>
              </w:rPr>
            </w:pPr>
            <w:r w:rsidRPr="00E26E9E">
              <w:rPr>
                <w:rFonts w:ascii="Arial" w:hAnsi="Arial" w:cs="Arial"/>
                <w:sz w:val="20"/>
                <w:szCs w:val="20"/>
              </w:rPr>
              <w:t xml:space="preserve">Целью конференции является объединение специалистов, работающих в различных сферах применения </w:t>
            </w:r>
            <w:proofErr w:type="spellStart"/>
            <w:r w:rsidRPr="00E26E9E">
              <w:rPr>
                <w:rFonts w:ascii="Arial" w:hAnsi="Arial" w:cs="Arial"/>
                <w:sz w:val="20"/>
                <w:szCs w:val="20"/>
              </w:rPr>
              <w:t>нейросетевых</w:t>
            </w:r>
            <w:proofErr w:type="spellEnd"/>
            <w:r w:rsidRPr="00E26E9E">
              <w:rPr>
                <w:rFonts w:ascii="Arial" w:hAnsi="Arial" w:cs="Arial"/>
                <w:sz w:val="20"/>
                <w:szCs w:val="20"/>
              </w:rPr>
              <w:t xml:space="preserve"> алгоритмов и интеллектуальных систем, обсуждение и обобщение опыта их теоретических и практических разработок, обсуждение проблем развития и применения методов искусственного интеллекта для решения задач извлечения знаний, распознавания образов, оптимизации, прогнозирования и управления объектами, процессами, явлениями. </w:t>
            </w:r>
          </w:p>
        </w:tc>
      </w:tr>
      <w:tr w:rsidR="00F16FF9" w:rsidRPr="00442B47" w14:paraId="62908912" w14:textId="77777777" w:rsidTr="00F30E48">
        <w:tc>
          <w:tcPr>
            <w:tcW w:w="3876" w:type="dxa"/>
            <w:vAlign w:val="center"/>
          </w:tcPr>
          <w:p w14:paraId="4F68720C" w14:textId="77777777" w:rsidR="00F16FF9" w:rsidRPr="00E26E9E" w:rsidRDefault="00F16FF9" w:rsidP="00F30E48">
            <w:pPr>
              <w:keepLines/>
              <w:spacing w:before="120" w:after="120" w:line="288" w:lineRule="auto"/>
              <w:ind w:left="34" w:firstLine="284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30E4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Всероссийская </w:t>
            </w:r>
            <w:r w:rsidRPr="00E26E9E">
              <w:rPr>
                <w:rFonts w:ascii="Arial" w:hAnsi="Arial" w:cs="Arial"/>
                <w:b/>
                <w:i/>
                <w:sz w:val="20"/>
                <w:szCs w:val="20"/>
              </w:rPr>
              <w:t>научно-практическая конференция</w:t>
            </w:r>
            <w:r w:rsidRPr="00F30E4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«</w:t>
            </w:r>
            <w:proofErr w:type="spellStart"/>
            <w:r w:rsidRPr="00F30E48">
              <w:rPr>
                <w:rFonts w:ascii="Arial" w:hAnsi="Arial" w:cs="Arial"/>
                <w:b/>
                <w:i/>
                <w:sz w:val="20"/>
                <w:szCs w:val="20"/>
              </w:rPr>
              <w:t>Инфокоммуникации</w:t>
            </w:r>
            <w:proofErr w:type="spellEnd"/>
            <w:r w:rsidRPr="00F30E48">
              <w:rPr>
                <w:rFonts w:ascii="Arial" w:hAnsi="Arial" w:cs="Arial"/>
                <w:b/>
                <w:i/>
                <w:sz w:val="20"/>
                <w:szCs w:val="20"/>
              </w:rPr>
              <w:t>: безопасность, надежность, эффективность»</w:t>
            </w:r>
          </w:p>
        </w:tc>
        <w:tc>
          <w:tcPr>
            <w:tcW w:w="2014" w:type="dxa"/>
          </w:tcPr>
          <w:p w14:paraId="74EC1391" w14:textId="77777777" w:rsidR="00F16FF9" w:rsidRPr="00E26E9E" w:rsidRDefault="0099059E" w:rsidP="00F16FF9">
            <w:pPr>
              <w:keepLines/>
              <w:spacing w:before="120" w:after="120"/>
              <w:ind w:left="34" w:firstLine="284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20</w:t>
            </w:r>
            <w:r w:rsidR="00C27C4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октября</w:t>
            </w:r>
            <w:r w:rsidR="00F16FF9" w:rsidRPr="00E26E9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542" w:type="dxa"/>
            <w:vAlign w:val="center"/>
          </w:tcPr>
          <w:p w14:paraId="1FB7A062" w14:textId="77777777" w:rsidR="00F16FF9" w:rsidRPr="00E26E9E" w:rsidRDefault="00F16FF9" w:rsidP="007D1AD0">
            <w:pPr>
              <w:keepLines/>
              <w:shd w:val="clear" w:color="auto" w:fill="FFFFFF"/>
              <w:spacing w:before="120" w:after="120" w:line="288" w:lineRule="auto"/>
              <w:ind w:left="33" w:right="141" w:firstLine="284"/>
              <w:rPr>
                <w:rFonts w:ascii="Arial" w:hAnsi="Arial" w:cs="Arial"/>
                <w:sz w:val="20"/>
                <w:szCs w:val="20"/>
              </w:rPr>
            </w:pPr>
            <w:r w:rsidRPr="00E26E9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Цель конференции - объединение усилий ученых и практиков для повышения безопасности, надежности и эффективности организации, реализации и использования информационных и коммуникационных систем и сетей</w:t>
            </w:r>
            <w:r w:rsidRPr="00E26E9E">
              <w:rPr>
                <w:rFonts w:ascii="Arial" w:hAnsi="Arial" w:cs="Arial"/>
                <w:color w:val="000000"/>
                <w:sz w:val="20"/>
                <w:szCs w:val="20"/>
              </w:rPr>
              <w:t xml:space="preserve"> в научной, производственной, образовательной сферах, а также при массовом использовании населением инфокоммуникационных услуг.</w:t>
            </w:r>
          </w:p>
        </w:tc>
      </w:tr>
      <w:tr w:rsidR="00AE152D" w:rsidRPr="00442B47" w14:paraId="79844D78" w14:textId="77777777" w:rsidTr="00F30E48">
        <w:tc>
          <w:tcPr>
            <w:tcW w:w="3876" w:type="dxa"/>
          </w:tcPr>
          <w:p w14:paraId="5DE75D97" w14:textId="77777777" w:rsidR="00AE152D" w:rsidRPr="00F30E48" w:rsidRDefault="00AE152D" w:rsidP="00F30E48">
            <w:pPr>
              <w:keepLines/>
              <w:spacing w:before="120" w:after="120" w:line="288" w:lineRule="auto"/>
              <w:ind w:left="34" w:firstLine="284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30E48">
              <w:rPr>
                <w:rFonts w:ascii="Arial" w:hAnsi="Arial" w:cs="Arial"/>
                <w:b/>
                <w:i/>
                <w:sz w:val="20"/>
                <w:szCs w:val="20"/>
              </w:rPr>
              <w:t>Всероссийская научно-практическая конференция</w:t>
            </w:r>
          </w:p>
          <w:p w14:paraId="0FFE52D5" w14:textId="77777777" w:rsidR="00AE152D" w:rsidRPr="00F30E48" w:rsidRDefault="00AE152D" w:rsidP="00F30E48">
            <w:pPr>
              <w:keepLines/>
              <w:spacing w:before="120" w:after="120" w:line="288" w:lineRule="auto"/>
              <w:ind w:left="34" w:firstLine="284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30E4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«ПЕРМСКАЯ СИСТЕМА ЗЕМНОГО ШАРА — 180 ЛЕТ» </w:t>
            </w:r>
          </w:p>
          <w:p w14:paraId="2ABC7B37" w14:textId="77777777" w:rsidR="00AE152D" w:rsidRPr="00F30E48" w:rsidRDefault="00AE152D" w:rsidP="00F30E48">
            <w:pPr>
              <w:keepLines/>
              <w:spacing w:before="120" w:after="120" w:line="288" w:lineRule="auto"/>
              <w:ind w:left="357" w:firstLine="284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014" w:type="dxa"/>
          </w:tcPr>
          <w:p w14:paraId="1BCFAB8C" w14:textId="77777777" w:rsidR="00AE152D" w:rsidRDefault="00AE152D" w:rsidP="004210B9">
            <w:pPr>
              <w:keepLines/>
              <w:spacing w:before="120" w:after="120"/>
              <w:ind w:left="34" w:firstLine="284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70DFB">
              <w:rPr>
                <w:rFonts w:ascii="Arial" w:hAnsi="Arial" w:cs="Arial"/>
                <w:b/>
                <w:i/>
                <w:sz w:val="20"/>
                <w:szCs w:val="20"/>
              </w:rPr>
              <w:t>20 октября</w:t>
            </w:r>
          </w:p>
        </w:tc>
        <w:tc>
          <w:tcPr>
            <w:tcW w:w="4542" w:type="dxa"/>
          </w:tcPr>
          <w:p w14:paraId="08F4E70A" w14:textId="77777777" w:rsidR="00AE152D" w:rsidRDefault="00AE152D" w:rsidP="004210B9">
            <w:pPr>
              <w:keepLines/>
              <w:shd w:val="clear" w:color="auto" w:fill="FFFFFF"/>
              <w:spacing w:before="120" w:after="120" w:line="288" w:lineRule="auto"/>
              <w:ind w:left="33" w:right="141" w:firstLine="284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E26E9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Цель конференции - объединение усилий ученых и практиков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направленных на</w:t>
            </w:r>
            <w:r w:rsidRPr="00D43C1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выявлени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D43C1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общих закономерностей, проявления и развития природных динамических процессов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176B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Главного пермского поля земного шара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176B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с целью прогноза и поисков полезных ископаемых, обеспечения устойчивого развития </w:t>
            </w:r>
            <w:r w:rsidRPr="002176B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регионов и обеспечения безопасности жизнедеятельности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3650218E" w14:textId="77777777" w:rsidR="00AE152D" w:rsidRDefault="00AE152D" w:rsidP="004210B9">
            <w:pPr>
              <w:keepLines/>
              <w:shd w:val="clear" w:color="auto" w:fill="FFFFFF"/>
              <w:spacing w:before="120" w:after="120" w:line="288" w:lineRule="auto"/>
              <w:ind w:left="33" w:right="141" w:firstLine="284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На конференции планируется обсудить современные достижения  в области:</w:t>
            </w:r>
          </w:p>
          <w:p w14:paraId="3B2423E5" w14:textId="77777777" w:rsidR="00AE152D" w:rsidRPr="00D43C1B" w:rsidRDefault="00AE152D" w:rsidP="004210B9">
            <w:pPr>
              <w:pStyle w:val="a8"/>
              <w:keepLines/>
              <w:numPr>
                <w:ilvl w:val="0"/>
                <w:numId w:val="6"/>
              </w:numPr>
              <w:shd w:val="clear" w:color="auto" w:fill="FFFFFF"/>
              <w:spacing w:before="120" w:after="120" w:line="288" w:lineRule="auto"/>
              <w:ind w:right="141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</w:t>
            </w:r>
            <w:r w:rsidRPr="00FA31A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еофизические исследования при поисках месторождений полезных ископаемых и оценке их техногенного воздействия</w:t>
            </w:r>
          </w:p>
          <w:p w14:paraId="7481E3D3" w14:textId="77777777" w:rsidR="00AE152D" w:rsidRDefault="00AE152D" w:rsidP="004210B9">
            <w:pPr>
              <w:pStyle w:val="a8"/>
              <w:keepLines/>
              <w:numPr>
                <w:ilvl w:val="0"/>
                <w:numId w:val="6"/>
              </w:numPr>
              <w:shd w:val="clear" w:color="auto" w:fill="FFFFFF"/>
              <w:spacing w:before="120" w:after="120" w:line="288" w:lineRule="auto"/>
              <w:ind w:right="141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2176B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труктурно-тектонического, геологического и гидрогеологического строения Приуральского сегмента в г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раницах Главного пермского поля.</w:t>
            </w:r>
          </w:p>
          <w:p w14:paraId="360E1B7A" w14:textId="77777777" w:rsidR="00AE152D" w:rsidRDefault="00AE152D" w:rsidP="004210B9">
            <w:pPr>
              <w:pStyle w:val="a8"/>
              <w:keepLines/>
              <w:numPr>
                <w:ilvl w:val="0"/>
                <w:numId w:val="6"/>
              </w:numPr>
              <w:shd w:val="clear" w:color="auto" w:fill="FFFFFF"/>
              <w:spacing w:before="120" w:after="120" w:line="288" w:lineRule="auto"/>
              <w:ind w:right="141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FA31A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етрологи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ческие</w:t>
            </w:r>
            <w:r w:rsidRPr="00FA31A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 литологи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ческие, стратиграфические и</w:t>
            </w:r>
            <w:r w:rsidRPr="00FA31A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палеонтологи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ческие особенности отложений пермского периода</w:t>
            </w:r>
          </w:p>
          <w:p w14:paraId="5640DAAE" w14:textId="77777777" w:rsidR="00AE152D" w:rsidRPr="00FA31AA" w:rsidRDefault="00AE152D" w:rsidP="004210B9">
            <w:pPr>
              <w:pStyle w:val="a8"/>
              <w:keepLines/>
              <w:numPr>
                <w:ilvl w:val="0"/>
                <w:numId w:val="6"/>
              </w:numPr>
              <w:shd w:val="clear" w:color="auto" w:fill="FFFFFF"/>
              <w:spacing w:before="120" w:after="120" w:line="288" w:lineRule="auto"/>
              <w:ind w:right="141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D43C1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егиональной, внутрибассейновой и межбассейновой корреляци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Pr="00D43C1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пермских бассейнов седиментации в первую очередь России, США, Канады, Польши, Германии, Китая.</w:t>
            </w:r>
          </w:p>
          <w:p w14:paraId="11122A5E" w14:textId="77777777" w:rsidR="00AE152D" w:rsidRPr="00FA31AA" w:rsidRDefault="00AE152D" w:rsidP="004210B9">
            <w:pPr>
              <w:pStyle w:val="a8"/>
              <w:keepLines/>
              <w:numPr>
                <w:ilvl w:val="0"/>
                <w:numId w:val="6"/>
              </w:numPr>
              <w:shd w:val="clear" w:color="auto" w:fill="FFFFFF"/>
              <w:spacing w:before="120" w:after="120" w:line="288" w:lineRule="auto"/>
              <w:ind w:right="141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A31A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Закономерности развития и распределения природных динамичных процессов в породах Главного пермского поля</w:t>
            </w:r>
          </w:p>
          <w:p w14:paraId="00F013DF" w14:textId="77777777" w:rsidR="00AE152D" w:rsidRDefault="00AE152D" w:rsidP="004210B9">
            <w:pPr>
              <w:pStyle w:val="a8"/>
              <w:keepLines/>
              <w:numPr>
                <w:ilvl w:val="0"/>
                <w:numId w:val="6"/>
              </w:numPr>
              <w:shd w:val="clear" w:color="auto" w:fill="FFFFFF"/>
              <w:spacing w:before="120" w:after="120" w:line="288" w:lineRule="auto"/>
              <w:ind w:right="141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FA31A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сследования по </w:t>
            </w:r>
            <w:proofErr w:type="spellStart"/>
            <w:r w:rsidRPr="00FA31A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техногенезу</w:t>
            </w:r>
            <w:proofErr w:type="spellEnd"/>
            <w:r w:rsidRPr="00FA31A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и взаимодействию инженерных сооружений с геологической средой в пределах Главного пермского поля, в том числе и по трассам </w:t>
            </w:r>
            <w:proofErr w:type="spellStart"/>
            <w:r w:rsidRPr="00FA31A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трансрегиональных</w:t>
            </w:r>
            <w:proofErr w:type="spellEnd"/>
            <w:r w:rsidRPr="00FA31A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линейных сооружений (газопроводам высокого давления, железнодорожным магистралям) </w:t>
            </w:r>
          </w:p>
          <w:p w14:paraId="1536FC93" w14:textId="77777777" w:rsidR="00AE152D" w:rsidRPr="00E26E9E" w:rsidRDefault="00AE152D" w:rsidP="004210B9">
            <w:pPr>
              <w:pStyle w:val="a8"/>
              <w:keepLines/>
              <w:shd w:val="clear" w:color="auto" w:fill="FFFFFF"/>
              <w:spacing w:before="120" w:after="120" w:line="288" w:lineRule="auto"/>
              <w:ind w:left="707" w:right="141" w:firstLine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E152D" w:rsidRPr="00CC2EA9" w14:paraId="2B2607EF" w14:textId="77777777" w:rsidTr="00F30E48">
        <w:tc>
          <w:tcPr>
            <w:tcW w:w="3876" w:type="dxa"/>
          </w:tcPr>
          <w:p w14:paraId="639CF787" w14:textId="77777777" w:rsidR="00AE152D" w:rsidRPr="00F30E48" w:rsidRDefault="00AE152D" w:rsidP="00F30E48">
            <w:pPr>
              <w:keepLines/>
              <w:spacing w:before="120" w:after="120" w:line="288" w:lineRule="auto"/>
              <w:ind w:left="34" w:firstLine="284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30E48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Научная школа "Историко-культурное наследие в цифровом измерении"</w:t>
            </w:r>
          </w:p>
        </w:tc>
        <w:tc>
          <w:tcPr>
            <w:tcW w:w="2014" w:type="dxa"/>
          </w:tcPr>
          <w:p w14:paraId="17D0F31A" w14:textId="77777777" w:rsidR="00AE152D" w:rsidRPr="00AD28F1" w:rsidRDefault="00AE152D" w:rsidP="004210B9">
            <w:pPr>
              <w:keepLines/>
              <w:spacing w:before="120" w:after="120"/>
              <w:ind w:left="34" w:firstLine="284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20-22</w:t>
            </w:r>
            <w:r w:rsidRPr="00AD28F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октября</w:t>
            </w:r>
          </w:p>
        </w:tc>
        <w:tc>
          <w:tcPr>
            <w:tcW w:w="4542" w:type="dxa"/>
          </w:tcPr>
          <w:p w14:paraId="460AE5FD" w14:textId="77777777" w:rsidR="00AE152D" w:rsidRPr="00AD28F1" w:rsidRDefault="00AE152D" w:rsidP="004210B9">
            <w:pPr>
              <w:keepLines/>
              <w:shd w:val="clear" w:color="auto" w:fill="FFFFFF"/>
              <w:spacing w:before="120" w:after="120" w:line="288" w:lineRule="auto"/>
              <w:ind w:left="33" w:right="141" w:firstLine="284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В центре внимания осенней школы будет изучение и освоение современных цифровых методов, технологий и инструментария для реализации научных и научно-популярных исследований, направленных на сохранение и изучение историко-культурного наследия и формирование цифровой гуманитарной среды в Пермском крае и России. Данное мероприятие проводится для создания новых связей между учеными и специалистами, молодыми учеными России из различных областей гуманитарных и естественных наук, а для популяризации историко-культурного наследия Пермского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края, историко-культурной памяти, развитию просветительской деятельности, совершенствованию музейной информационной среды.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Научная школа предусматривает проведение лекций и мастер-классов по трем тематическим направлениям в области применения информационных технологий в сохранении и репрезентации историко-культурного наследия и формирования развитой информационной среды музея</w:t>
            </w:r>
          </w:p>
        </w:tc>
      </w:tr>
      <w:tr w:rsidR="00076177" w:rsidRPr="00442B47" w14:paraId="38A49DC8" w14:textId="77777777" w:rsidTr="00F30E48">
        <w:tc>
          <w:tcPr>
            <w:tcW w:w="3876" w:type="dxa"/>
          </w:tcPr>
          <w:p w14:paraId="6D0B1A50" w14:textId="77777777" w:rsidR="00076177" w:rsidRPr="00F30E48" w:rsidRDefault="00076177" w:rsidP="00F30E48">
            <w:pPr>
              <w:keepLines/>
              <w:spacing w:before="120" w:after="120" w:line="288" w:lineRule="auto"/>
              <w:ind w:left="34" w:firstLine="284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30E48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Всероссийская научно-практическая конференция «Современные исследования географических систем»</w:t>
            </w:r>
          </w:p>
        </w:tc>
        <w:tc>
          <w:tcPr>
            <w:tcW w:w="2014" w:type="dxa"/>
          </w:tcPr>
          <w:p w14:paraId="5DFD5BA2" w14:textId="77777777" w:rsidR="00076177" w:rsidRDefault="00076177" w:rsidP="003C7399">
            <w:pPr>
              <w:keepLines/>
              <w:spacing w:before="120" w:after="120"/>
              <w:ind w:left="34" w:firstLine="284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20-21</w:t>
            </w:r>
            <w:r w:rsidRPr="00AD28F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октября</w:t>
            </w:r>
          </w:p>
        </w:tc>
        <w:tc>
          <w:tcPr>
            <w:tcW w:w="4542" w:type="dxa"/>
          </w:tcPr>
          <w:p w14:paraId="5BB13755" w14:textId="77777777" w:rsidR="00076177" w:rsidRPr="00076177" w:rsidRDefault="00076177" w:rsidP="003C7399">
            <w:pPr>
              <w:keepLines/>
              <w:shd w:val="clear" w:color="auto" w:fill="FFFFFF"/>
              <w:spacing w:before="120" w:after="120" w:line="288" w:lineRule="auto"/>
              <w:ind w:left="33" w:right="141" w:firstLine="284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617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Цель мероприятия - объединение российских и зарубежных исследователей географических систем для повышения авторитета знаний и науки, определения роли исследований научных школ географического факультета Пермского университета в разработке основ рационального природопользования. В рамках научно-практической конференции будут проведены мастер-классы ведущих ученых-географов.</w:t>
            </w:r>
          </w:p>
        </w:tc>
      </w:tr>
      <w:tr w:rsidR="00076177" w:rsidRPr="00442B47" w14:paraId="1377C067" w14:textId="77777777" w:rsidTr="00F30E48">
        <w:tc>
          <w:tcPr>
            <w:tcW w:w="3876" w:type="dxa"/>
          </w:tcPr>
          <w:p w14:paraId="1E45DCB2" w14:textId="77777777" w:rsidR="00076177" w:rsidRPr="00F30E48" w:rsidRDefault="00076177" w:rsidP="00F30E48">
            <w:pPr>
              <w:keepLines/>
              <w:spacing w:before="120" w:after="120" w:line="288" w:lineRule="auto"/>
              <w:ind w:left="34" w:firstLine="284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30E48">
              <w:rPr>
                <w:rFonts w:ascii="Arial" w:hAnsi="Arial" w:cs="Arial"/>
                <w:b/>
                <w:i/>
                <w:sz w:val="20"/>
                <w:szCs w:val="20"/>
              </w:rPr>
              <w:t>Международная научно-практическая конференция ge-2021 «Экономическая наука в условиях глобальных вызовов: реалии, прогнозы»</w:t>
            </w:r>
          </w:p>
        </w:tc>
        <w:tc>
          <w:tcPr>
            <w:tcW w:w="2014" w:type="dxa"/>
          </w:tcPr>
          <w:p w14:paraId="793066BC" w14:textId="77777777" w:rsidR="00076177" w:rsidRPr="00D36F5B" w:rsidRDefault="00076177" w:rsidP="003C7399">
            <w:pPr>
              <w:keepLines/>
              <w:spacing w:before="120" w:after="120"/>
              <w:ind w:left="34" w:firstLine="284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21</w:t>
            </w:r>
            <w:r w:rsidRPr="00AD28F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октября</w:t>
            </w:r>
          </w:p>
        </w:tc>
        <w:tc>
          <w:tcPr>
            <w:tcW w:w="4542" w:type="dxa"/>
          </w:tcPr>
          <w:p w14:paraId="50E244D7" w14:textId="77777777" w:rsidR="00076177" w:rsidRPr="00076177" w:rsidRDefault="00076177" w:rsidP="003C7399">
            <w:pPr>
              <w:keepLines/>
              <w:shd w:val="clear" w:color="auto" w:fill="FFFFFF"/>
              <w:spacing w:before="120" w:after="120" w:line="288" w:lineRule="auto"/>
              <w:ind w:left="33" w:right="141" w:firstLine="284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617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В рамках Конференции будут рассмотрены ключевые аспекты современной экономики, вошедшей в фазу глобальной неопределенности. Спикеры Конференции представят своё видение текущего состояния и прогнозов развития в таких областях как мировая и региональная экономика, менеджмент, маркетинг и инновации, финансы, </w:t>
            </w:r>
            <w:proofErr w:type="spellStart"/>
            <w:r w:rsidRPr="0007617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форензик</w:t>
            </w:r>
            <w:proofErr w:type="spellEnd"/>
            <w:r w:rsidRPr="0007617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и аудит, </w:t>
            </w:r>
            <w:r w:rsidRPr="00921463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07617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экономическая безопасность и международная интеграция, </w:t>
            </w:r>
            <w:r w:rsidRPr="00921463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Big</w:t>
            </w:r>
            <w:r w:rsidRPr="0007617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921463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Data</w:t>
            </w:r>
            <w:r w:rsidRPr="0007617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07617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криптоэкономика</w:t>
            </w:r>
            <w:proofErr w:type="spellEnd"/>
            <w:r w:rsidRPr="0007617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07617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блокчейн</w:t>
            </w:r>
            <w:proofErr w:type="spellEnd"/>
            <w:r w:rsidRPr="0007617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F30E48" w:rsidRPr="00442B47" w14:paraId="1810477E" w14:textId="77777777" w:rsidTr="00F30E48">
        <w:tc>
          <w:tcPr>
            <w:tcW w:w="3876" w:type="dxa"/>
            <w:vAlign w:val="center"/>
          </w:tcPr>
          <w:p w14:paraId="741CF027" w14:textId="77777777" w:rsidR="00F30E48" w:rsidRPr="00F30E48" w:rsidRDefault="00F30E48" w:rsidP="00F30E48">
            <w:pPr>
              <w:keepLines/>
              <w:spacing w:before="120" w:after="120" w:line="288" w:lineRule="auto"/>
              <w:ind w:left="34" w:firstLine="284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30E4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Всероссийская </w:t>
            </w:r>
            <w:r w:rsidRPr="00E26E9E">
              <w:rPr>
                <w:rFonts w:ascii="Arial" w:hAnsi="Arial" w:cs="Arial"/>
                <w:b/>
                <w:i/>
                <w:sz w:val="20"/>
                <w:szCs w:val="20"/>
              </w:rPr>
              <w:t>научно-практическая конференция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F30E48">
              <w:rPr>
                <w:rFonts w:ascii="Arial" w:hAnsi="Arial" w:cs="Arial"/>
                <w:b/>
                <w:i/>
                <w:sz w:val="20"/>
                <w:szCs w:val="20"/>
              </w:rPr>
              <w:t>«Язык современной науки»</w:t>
            </w:r>
          </w:p>
        </w:tc>
        <w:tc>
          <w:tcPr>
            <w:tcW w:w="2014" w:type="dxa"/>
          </w:tcPr>
          <w:p w14:paraId="153605FA" w14:textId="77777777" w:rsidR="00F30E48" w:rsidRDefault="00F30E48" w:rsidP="003C7399">
            <w:pPr>
              <w:keepLines/>
              <w:spacing w:before="120" w:after="120"/>
              <w:ind w:left="34" w:firstLine="284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548FFA65" w14:textId="77777777" w:rsidR="00F30E48" w:rsidRDefault="00F30E48" w:rsidP="003C7399">
            <w:pPr>
              <w:keepLines/>
              <w:spacing w:before="120" w:after="120"/>
              <w:ind w:left="34" w:firstLine="284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285E5D6" w14:textId="77777777" w:rsidR="00F30E48" w:rsidRDefault="00F30E48" w:rsidP="003C7399">
            <w:pPr>
              <w:keepLines/>
              <w:spacing w:before="120" w:after="120"/>
              <w:ind w:left="34" w:firstLine="284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55CF00DB" w14:textId="77777777" w:rsidR="00F30E48" w:rsidRDefault="00F30E48" w:rsidP="003C7399">
            <w:pPr>
              <w:keepLines/>
              <w:spacing w:before="120" w:after="120"/>
              <w:ind w:left="34" w:firstLine="284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160C1A8" w14:textId="77777777" w:rsidR="00F30E48" w:rsidRPr="00CC2EA9" w:rsidRDefault="00F30E48" w:rsidP="003C7399">
            <w:pPr>
              <w:keepLines/>
              <w:spacing w:before="120" w:after="120"/>
              <w:ind w:left="34" w:firstLine="284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C2EA9">
              <w:rPr>
                <w:rFonts w:ascii="Arial" w:hAnsi="Arial" w:cs="Arial"/>
                <w:b/>
                <w:i/>
                <w:sz w:val="20"/>
                <w:szCs w:val="20"/>
              </w:rPr>
              <w:t>22 октября</w:t>
            </w:r>
          </w:p>
        </w:tc>
        <w:tc>
          <w:tcPr>
            <w:tcW w:w="4542" w:type="dxa"/>
            <w:vAlign w:val="center"/>
          </w:tcPr>
          <w:p w14:paraId="77F1F350" w14:textId="77777777" w:rsidR="00F30E48" w:rsidRPr="00CC2EA9" w:rsidRDefault="00F30E48" w:rsidP="003C7399">
            <w:pPr>
              <w:shd w:val="clear" w:color="auto" w:fill="FFFFFF"/>
              <w:spacing w:before="120" w:after="120" w:line="288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C2EA9">
              <w:rPr>
                <w:rFonts w:ascii="Arial" w:hAnsi="Arial" w:cs="Arial"/>
                <w:color w:val="333333"/>
                <w:sz w:val="20"/>
                <w:szCs w:val="20"/>
              </w:rPr>
              <w:t>Целью конференции является обсуждение особенностей с</w:t>
            </w:r>
            <w:r w:rsidRPr="0020200C">
              <w:rPr>
                <w:rFonts w:ascii="Arial" w:hAnsi="Arial" w:cs="Arial"/>
                <w:color w:val="333333"/>
                <w:sz w:val="20"/>
                <w:szCs w:val="20"/>
              </w:rPr>
              <w:t>овременн</w:t>
            </w:r>
            <w:r w:rsidRPr="00CC2EA9">
              <w:rPr>
                <w:rFonts w:ascii="Arial" w:hAnsi="Arial" w:cs="Arial"/>
                <w:color w:val="333333"/>
                <w:sz w:val="20"/>
                <w:szCs w:val="20"/>
              </w:rPr>
              <w:t xml:space="preserve">ой </w:t>
            </w:r>
            <w:r w:rsidRPr="0020200C">
              <w:rPr>
                <w:rFonts w:ascii="Arial" w:hAnsi="Arial" w:cs="Arial"/>
                <w:color w:val="333333"/>
                <w:sz w:val="20"/>
                <w:szCs w:val="20"/>
              </w:rPr>
              <w:t>научн</w:t>
            </w:r>
            <w:r w:rsidRPr="00CC2EA9">
              <w:rPr>
                <w:rFonts w:ascii="Arial" w:hAnsi="Arial" w:cs="Arial"/>
                <w:color w:val="333333"/>
                <w:sz w:val="20"/>
                <w:szCs w:val="20"/>
              </w:rPr>
              <w:t xml:space="preserve">ой </w:t>
            </w:r>
            <w:r w:rsidRPr="0020200C">
              <w:rPr>
                <w:rFonts w:ascii="Arial" w:hAnsi="Arial" w:cs="Arial"/>
                <w:color w:val="333333"/>
                <w:sz w:val="20"/>
                <w:szCs w:val="20"/>
              </w:rPr>
              <w:t>коммуникаци</w:t>
            </w:r>
            <w:r w:rsidRPr="00CC2EA9">
              <w:rPr>
                <w:rFonts w:ascii="Arial" w:hAnsi="Arial" w:cs="Arial"/>
                <w:color w:val="333333"/>
                <w:sz w:val="20"/>
                <w:szCs w:val="20"/>
              </w:rPr>
              <w:t xml:space="preserve">и с учетом новых дискурсивных факторов, обусловливающих специфику получения и представления научного знания в </w:t>
            </w:r>
            <w:r w:rsidRPr="0020200C">
              <w:rPr>
                <w:rFonts w:ascii="Arial" w:hAnsi="Arial" w:cs="Arial"/>
                <w:color w:val="333333"/>
                <w:sz w:val="20"/>
                <w:szCs w:val="20"/>
              </w:rPr>
              <w:t>XXI веке.</w:t>
            </w:r>
            <w:r w:rsidRPr="00CC2EA9">
              <w:rPr>
                <w:rFonts w:ascii="Arial" w:hAnsi="Arial" w:cs="Arial"/>
                <w:color w:val="333333"/>
                <w:sz w:val="20"/>
                <w:szCs w:val="20"/>
              </w:rPr>
              <w:t xml:space="preserve"> Тематические направления конференции: смысловая структура современного научного текста; новые формы научной коммуникации; </w:t>
            </w:r>
            <w:r w:rsidRPr="0020200C">
              <w:rPr>
                <w:rFonts w:ascii="Arial" w:hAnsi="Arial" w:cs="Arial"/>
                <w:color w:val="333333"/>
                <w:sz w:val="20"/>
                <w:szCs w:val="20"/>
              </w:rPr>
              <w:t>национальны</w:t>
            </w:r>
            <w:r w:rsidRPr="00CC2EA9">
              <w:rPr>
                <w:rFonts w:ascii="Arial" w:hAnsi="Arial" w:cs="Arial"/>
                <w:color w:val="333333"/>
                <w:sz w:val="20"/>
                <w:szCs w:val="20"/>
              </w:rPr>
              <w:t xml:space="preserve">е традиции академического письма в условиях глобализации научного общения; стереотипность и творчество в научном тексте; коммуникативная деятельность ученого и значимость наукометрии. </w:t>
            </w:r>
          </w:p>
        </w:tc>
      </w:tr>
      <w:tr w:rsidR="00AE152D" w:rsidRPr="00442B47" w14:paraId="747FD24E" w14:textId="77777777" w:rsidTr="00F30E48">
        <w:tc>
          <w:tcPr>
            <w:tcW w:w="3876" w:type="dxa"/>
          </w:tcPr>
          <w:p w14:paraId="43935C5A" w14:textId="77777777" w:rsidR="00AE152D" w:rsidRPr="00026C61" w:rsidRDefault="00AE152D" w:rsidP="00F30E48">
            <w:pPr>
              <w:keepLines/>
              <w:spacing w:before="120" w:after="120" w:line="288" w:lineRule="auto"/>
              <w:ind w:left="34" w:firstLine="284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26C61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Всероссийская конференция с международным участием  «Человек в мире, мир в человеке: через инновации к устойчивому развитию»</w:t>
            </w:r>
          </w:p>
        </w:tc>
        <w:tc>
          <w:tcPr>
            <w:tcW w:w="2014" w:type="dxa"/>
          </w:tcPr>
          <w:p w14:paraId="074ACFA7" w14:textId="77777777" w:rsidR="00AE152D" w:rsidRPr="00026C61" w:rsidRDefault="00AE152D" w:rsidP="00752206">
            <w:pPr>
              <w:keepLines/>
              <w:spacing w:before="120" w:after="120"/>
              <w:ind w:left="34" w:firstLine="284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26C61">
              <w:rPr>
                <w:rFonts w:ascii="Arial" w:hAnsi="Arial" w:cs="Arial"/>
                <w:b/>
                <w:i/>
                <w:sz w:val="20"/>
                <w:szCs w:val="20"/>
              </w:rPr>
              <w:t>22-23 октября</w:t>
            </w:r>
          </w:p>
        </w:tc>
        <w:tc>
          <w:tcPr>
            <w:tcW w:w="4542" w:type="dxa"/>
          </w:tcPr>
          <w:p w14:paraId="5C0CDCCF" w14:textId="77777777" w:rsidR="00AE152D" w:rsidRPr="00026C61" w:rsidRDefault="00AE152D" w:rsidP="00752206">
            <w:pPr>
              <w:keepLines/>
              <w:shd w:val="clear" w:color="auto" w:fill="FFFFFF"/>
              <w:spacing w:before="120" w:after="120" w:line="288" w:lineRule="auto"/>
              <w:ind w:left="33" w:right="141" w:firstLine="284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26C6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Конференция продолжает серию из 23 международных и всероссийских конференций. Цель конференции – интеграция усилий философов, психологов, социологов, специалистов в области культурологии и организации работы с молодежью для обсуждения вопросов, связанных с социально-гуманитарным измерением развития человека, общества и технологий на пути к устойчивости. Формат конференции – очно-заочный, с применением ВКС.</w:t>
            </w:r>
          </w:p>
        </w:tc>
      </w:tr>
    </w:tbl>
    <w:p w14:paraId="66B3E3C2" w14:textId="77777777" w:rsidR="0097234A" w:rsidRDefault="0097234A" w:rsidP="002D1DF2">
      <w:pPr>
        <w:shd w:val="clear" w:color="auto" w:fill="FFFFFF"/>
        <w:ind w:left="284" w:right="-143" w:firstLine="0"/>
        <w:jc w:val="center"/>
        <w:rPr>
          <w:rFonts w:ascii="Arial" w:hAnsi="Arial" w:cs="Arial"/>
          <w:i/>
          <w:sz w:val="28"/>
        </w:rPr>
      </w:pPr>
    </w:p>
    <w:p w14:paraId="1E357932" w14:textId="77777777" w:rsidR="00076177" w:rsidRDefault="00076177" w:rsidP="002D1DF2">
      <w:pPr>
        <w:shd w:val="clear" w:color="auto" w:fill="FFFFFF"/>
        <w:ind w:left="284" w:right="-143" w:firstLine="0"/>
        <w:jc w:val="center"/>
        <w:rPr>
          <w:rFonts w:ascii="Arial" w:hAnsi="Arial" w:cs="Arial"/>
          <w:i/>
          <w:sz w:val="28"/>
        </w:rPr>
      </w:pPr>
    </w:p>
    <w:p w14:paraId="04774657" w14:textId="77777777" w:rsidR="00076177" w:rsidRDefault="00076177" w:rsidP="002D1DF2">
      <w:pPr>
        <w:shd w:val="clear" w:color="auto" w:fill="FFFFFF"/>
        <w:ind w:left="284" w:right="-143" w:firstLine="0"/>
        <w:jc w:val="center"/>
        <w:rPr>
          <w:rFonts w:ascii="Arial" w:hAnsi="Arial" w:cs="Arial"/>
          <w:i/>
          <w:sz w:val="28"/>
        </w:rPr>
      </w:pPr>
    </w:p>
    <w:p w14:paraId="6ED21C8B" w14:textId="77777777" w:rsidR="00076177" w:rsidRDefault="00076177" w:rsidP="002D1DF2">
      <w:pPr>
        <w:shd w:val="clear" w:color="auto" w:fill="FFFFFF"/>
        <w:ind w:left="284" w:right="-143" w:firstLine="0"/>
        <w:jc w:val="center"/>
        <w:rPr>
          <w:rFonts w:ascii="Arial" w:hAnsi="Arial" w:cs="Arial"/>
          <w:i/>
          <w:sz w:val="28"/>
        </w:rPr>
      </w:pPr>
    </w:p>
    <w:p w14:paraId="23347824" w14:textId="77777777" w:rsidR="00D36F5B" w:rsidRPr="000B13C3" w:rsidRDefault="00D36F5B" w:rsidP="002D1DF2">
      <w:pPr>
        <w:shd w:val="clear" w:color="auto" w:fill="FFFFFF"/>
        <w:ind w:left="284" w:right="-143" w:firstLine="0"/>
        <w:jc w:val="center"/>
        <w:rPr>
          <w:rFonts w:ascii="Arial" w:hAnsi="Arial" w:cs="Arial"/>
          <w:i/>
          <w:sz w:val="28"/>
          <w:lang w:val="en-US"/>
        </w:rPr>
      </w:pPr>
    </w:p>
    <w:sectPr w:rsidR="00D36F5B" w:rsidRPr="000B13C3" w:rsidSect="007D1AD0">
      <w:pgSz w:w="11906" w:h="16838"/>
      <w:pgMar w:top="720" w:right="720" w:bottom="127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C582B"/>
    <w:multiLevelType w:val="multilevel"/>
    <w:tmpl w:val="68FA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395FC2"/>
    <w:multiLevelType w:val="multilevel"/>
    <w:tmpl w:val="DD84C456"/>
    <w:lvl w:ilvl="0">
      <w:start w:val="1"/>
      <w:numFmt w:val="decimal"/>
      <w:lvlText w:val="%1."/>
      <w:lvlJc w:val="left"/>
      <w:pPr>
        <w:ind w:left="720" w:firstLine="108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-1669" w:firstLine="252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  <w:vertAlign w:val="baseline"/>
      </w:rPr>
    </w:lvl>
  </w:abstractNum>
  <w:abstractNum w:abstractNumId="2" w15:restartNumberingAfterBreak="0">
    <w:nsid w:val="3356179A"/>
    <w:multiLevelType w:val="hybridMultilevel"/>
    <w:tmpl w:val="887ED06C"/>
    <w:lvl w:ilvl="0" w:tplc="85CEB6EC">
      <w:start w:val="1"/>
      <w:numFmt w:val="decimal"/>
      <w:lvlText w:val="%1."/>
      <w:lvlJc w:val="left"/>
      <w:pPr>
        <w:ind w:left="70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 w15:restartNumberingAfterBreak="0">
    <w:nsid w:val="3A4D6B87"/>
    <w:multiLevelType w:val="hybridMultilevel"/>
    <w:tmpl w:val="11F2E1DA"/>
    <w:lvl w:ilvl="0" w:tplc="6BAC187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 w15:restartNumberingAfterBreak="0">
    <w:nsid w:val="5ED601CD"/>
    <w:multiLevelType w:val="multilevel"/>
    <w:tmpl w:val="087CD6A2"/>
    <w:lvl w:ilvl="0">
      <w:start w:val="1"/>
      <w:numFmt w:val="decimal"/>
      <w:pStyle w:val="2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D180559"/>
    <w:multiLevelType w:val="hybridMultilevel"/>
    <w:tmpl w:val="FDFC3406"/>
    <w:lvl w:ilvl="0" w:tplc="28F23D46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3E6"/>
    <w:rsid w:val="0000178F"/>
    <w:rsid w:val="00023544"/>
    <w:rsid w:val="00026C61"/>
    <w:rsid w:val="00076177"/>
    <w:rsid w:val="0008272D"/>
    <w:rsid w:val="000958A9"/>
    <w:rsid w:val="000B13C3"/>
    <w:rsid w:val="000F7E71"/>
    <w:rsid w:val="00111903"/>
    <w:rsid w:val="00113727"/>
    <w:rsid w:val="001353D1"/>
    <w:rsid w:val="00180F85"/>
    <w:rsid w:val="001814B7"/>
    <w:rsid w:val="001942DE"/>
    <w:rsid w:val="001A6F09"/>
    <w:rsid w:val="001B68A1"/>
    <w:rsid w:val="001C6E04"/>
    <w:rsid w:val="001F10D9"/>
    <w:rsid w:val="00231505"/>
    <w:rsid w:val="00231EA6"/>
    <w:rsid w:val="00237D1D"/>
    <w:rsid w:val="00254E4A"/>
    <w:rsid w:val="00277E46"/>
    <w:rsid w:val="00290B25"/>
    <w:rsid w:val="002A0E81"/>
    <w:rsid w:val="002D1DF2"/>
    <w:rsid w:val="002D6795"/>
    <w:rsid w:val="002E0B62"/>
    <w:rsid w:val="002F022D"/>
    <w:rsid w:val="003115EE"/>
    <w:rsid w:val="00337197"/>
    <w:rsid w:val="003455A8"/>
    <w:rsid w:val="003462D0"/>
    <w:rsid w:val="0038654F"/>
    <w:rsid w:val="003F380D"/>
    <w:rsid w:val="003F4C61"/>
    <w:rsid w:val="00401520"/>
    <w:rsid w:val="0041015F"/>
    <w:rsid w:val="00422DB3"/>
    <w:rsid w:val="00423825"/>
    <w:rsid w:val="00442B47"/>
    <w:rsid w:val="0047660C"/>
    <w:rsid w:val="00496F13"/>
    <w:rsid w:val="004B5872"/>
    <w:rsid w:val="004B7C94"/>
    <w:rsid w:val="004F546F"/>
    <w:rsid w:val="00540514"/>
    <w:rsid w:val="005532E7"/>
    <w:rsid w:val="00562E81"/>
    <w:rsid w:val="00565849"/>
    <w:rsid w:val="005707BE"/>
    <w:rsid w:val="005739D5"/>
    <w:rsid w:val="00576A55"/>
    <w:rsid w:val="005A00DA"/>
    <w:rsid w:val="005A2768"/>
    <w:rsid w:val="005A3ADB"/>
    <w:rsid w:val="005A44A4"/>
    <w:rsid w:val="005E704D"/>
    <w:rsid w:val="00610847"/>
    <w:rsid w:val="00656C85"/>
    <w:rsid w:val="00660B78"/>
    <w:rsid w:val="006943CC"/>
    <w:rsid w:val="006957DB"/>
    <w:rsid w:val="006A2B81"/>
    <w:rsid w:val="006C6C8C"/>
    <w:rsid w:val="006D05DD"/>
    <w:rsid w:val="007331BB"/>
    <w:rsid w:val="007503BC"/>
    <w:rsid w:val="00773D71"/>
    <w:rsid w:val="00796FDF"/>
    <w:rsid w:val="007B1D37"/>
    <w:rsid w:val="007B454E"/>
    <w:rsid w:val="007D1AD0"/>
    <w:rsid w:val="00811DE3"/>
    <w:rsid w:val="00874B4F"/>
    <w:rsid w:val="008B6584"/>
    <w:rsid w:val="008C3DF2"/>
    <w:rsid w:val="008C7346"/>
    <w:rsid w:val="008D64D1"/>
    <w:rsid w:val="008F29A2"/>
    <w:rsid w:val="00901DBB"/>
    <w:rsid w:val="00906DC1"/>
    <w:rsid w:val="00921463"/>
    <w:rsid w:val="0094313D"/>
    <w:rsid w:val="00943DE8"/>
    <w:rsid w:val="00946408"/>
    <w:rsid w:val="00947EED"/>
    <w:rsid w:val="0095771C"/>
    <w:rsid w:val="0097234A"/>
    <w:rsid w:val="0097588F"/>
    <w:rsid w:val="00986057"/>
    <w:rsid w:val="0099059E"/>
    <w:rsid w:val="00997653"/>
    <w:rsid w:val="009C087F"/>
    <w:rsid w:val="009F1A44"/>
    <w:rsid w:val="00A115ED"/>
    <w:rsid w:val="00A153E6"/>
    <w:rsid w:val="00A348AB"/>
    <w:rsid w:val="00A52748"/>
    <w:rsid w:val="00A65C6E"/>
    <w:rsid w:val="00A972BB"/>
    <w:rsid w:val="00AA3136"/>
    <w:rsid w:val="00AB1E6E"/>
    <w:rsid w:val="00AD28F1"/>
    <w:rsid w:val="00AE152D"/>
    <w:rsid w:val="00B06B19"/>
    <w:rsid w:val="00B21E90"/>
    <w:rsid w:val="00B77C20"/>
    <w:rsid w:val="00B96E3C"/>
    <w:rsid w:val="00BB5997"/>
    <w:rsid w:val="00BE20A0"/>
    <w:rsid w:val="00C13737"/>
    <w:rsid w:val="00C24A4E"/>
    <w:rsid w:val="00C27C40"/>
    <w:rsid w:val="00C45A2C"/>
    <w:rsid w:val="00C47626"/>
    <w:rsid w:val="00CA2F99"/>
    <w:rsid w:val="00CC0D2A"/>
    <w:rsid w:val="00CC2C91"/>
    <w:rsid w:val="00CE36AC"/>
    <w:rsid w:val="00D36F5B"/>
    <w:rsid w:val="00D809FC"/>
    <w:rsid w:val="00DB3D95"/>
    <w:rsid w:val="00DD4BF3"/>
    <w:rsid w:val="00DE0D6F"/>
    <w:rsid w:val="00DF713C"/>
    <w:rsid w:val="00E12BAA"/>
    <w:rsid w:val="00E17B00"/>
    <w:rsid w:val="00E2106F"/>
    <w:rsid w:val="00E26E9E"/>
    <w:rsid w:val="00E377A6"/>
    <w:rsid w:val="00F041F5"/>
    <w:rsid w:val="00F16FF9"/>
    <w:rsid w:val="00F30E48"/>
    <w:rsid w:val="00F737A9"/>
    <w:rsid w:val="00F922D3"/>
    <w:rsid w:val="00FA2A23"/>
    <w:rsid w:val="00FD778C"/>
    <w:rsid w:val="00FE603A"/>
    <w:rsid w:val="00FF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A6A61E"/>
  <w15:docId w15:val="{D5E4BA53-CE44-4DC2-AD0A-94AF65C9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454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97653"/>
    <w:pPr>
      <w:spacing w:before="100" w:beforeAutospacing="1" w:after="100" w:afterAutospacing="1"/>
      <w:ind w:left="0"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6F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6F0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922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uiPriority w:val="99"/>
    <w:unhideWhenUsed/>
    <w:rsid w:val="002D1DF2"/>
    <w:rPr>
      <w:color w:val="0000FF"/>
      <w:u w:val="single"/>
    </w:rPr>
  </w:style>
  <w:style w:type="paragraph" w:styleId="a7">
    <w:name w:val="Normal (Web)"/>
    <w:basedOn w:val="a"/>
    <w:uiPriority w:val="99"/>
    <w:rsid w:val="000F7E71"/>
    <w:pPr>
      <w:spacing w:before="100" w:beforeAutospacing="1" w:after="100" w:afterAutospacing="1" w:line="264" w:lineRule="auto"/>
      <w:ind w:left="0" w:firstLine="540"/>
    </w:pPr>
    <w:rPr>
      <w:rFonts w:eastAsia="Calibri"/>
      <w:color w:val="000000"/>
      <w:szCs w:val="28"/>
    </w:rPr>
  </w:style>
  <w:style w:type="paragraph" w:customStyle="1" w:styleId="11">
    <w:name w:val="Стиль1"/>
    <w:basedOn w:val="a"/>
    <w:link w:val="12"/>
    <w:qFormat/>
    <w:rsid w:val="008C3DF2"/>
    <w:pPr>
      <w:spacing w:before="120" w:after="40" w:line="264" w:lineRule="auto"/>
      <w:ind w:left="0" w:firstLine="709"/>
    </w:pPr>
    <w:rPr>
      <w:color w:val="000000"/>
      <w:szCs w:val="28"/>
      <w:lang w:eastAsia="en-US"/>
    </w:rPr>
  </w:style>
  <w:style w:type="character" w:customStyle="1" w:styleId="12">
    <w:name w:val="Стиль1 Знак"/>
    <w:basedOn w:val="a0"/>
    <w:link w:val="11"/>
    <w:locked/>
    <w:rsid w:val="008C3DF2"/>
    <w:rPr>
      <w:color w:val="000000"/>
      <w:sz w:val="24"/>
      <w:szCs w:val="28"/>
      <w:lang w:eastAsia="en-US"/>
    </w:rPr>
  </w:style>
  <w:style w:type="paragraph" w:styleId="a8">
    <w:name w:val="List Paragraph"/>
    <w:basedOn w:val="a"/>
    <w:uiPriority w:val="34"/>
    <w:qFormat/>
    <w:rsid w:val="00D809FC"/>
    <w:pPr>
      <w:ind w:left="720"/>
      <w:contextualSpacing/>
    </w:pPr>
  </w:style>
  <w:style w:type="character" w:customStyle="1" w:styleId="apple-converted-space">
    <w:name w:val="apple-converted-space"/>
    <w:basedOn w:val="a0"/>
    <w:rsid w:val="00565849"/>
  </w:style>
  <w:style w:type="paragraph" w:customStyle="1" w:styleId="Default">
    <w:name w:val="Default"/>
    <w:rsid w:val="002E0B62"/>
    <w:pPr>
      <w:autoSpaceDE w:val="0"/>
      <w:autoSpaceDN w:val="0"/>
      <w:adjustRightInd w:val="0"/>
      <w:ind w:left="0" w:firstLine="0"/>
      <w:jc w:val="left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20">
    <w:name w:val="Стиль2 Знак"/>
    <w:link w:val="2"/>
    <w:locked/>
    <w:rsid w:val="002E0B62"/>
    <w:rPr>
      <w:color w:val="000000"/>
      <w:sz w:val="24"/>
      <w:szCs w:val="28"/>
      <w:shd w:val="clear" w:color="auto" w:fill="FFFFFF"/>
    </w:rPr>
  </w:style>
  <w:style w:type="paragraph" w:customStyle="1" w:styleId="2">
    <w:name w:val="Стиль2"/>
    <w:basedOn w:val="11"/>
    <w:link w:val="20"/>
    <w:qFormat/>
    <w:rsid w:val="002E0B62"/>
    <w:pPr>
      <w:keepLines/>
      <w:numPr>
        <w:numId w:val="3"/>
      </w:numPr>
      <w:shd w:val="clear" w:color="auto" w:fill="FFFFFF"/>
    </w:pPr>
    <w:rPr>
      <w:lang w:eastAsia="ru-RU"/>
    </w:rPr>
  </w:style>
  <w:style w:type="character" w:styleId="a9">
    <w:name w:val="Strong"/>
    <w:basedOn w:val="a0"/>
    <w:uiPriority w:val="22"/>
    <w:qFormat/>
    <w:rsid w:val="006A2B8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97653"/>
    <w:rPr>
      <w:b/>
      <w:bCs/>
      <w:kern w:val="36"/>
      <w:sz w:val="48"/>
      <w:szCs w:val="48"/>
    </w:rPr>
  </w:style>
  <w:style w:type="character" w:customStyle="1" w:styleId="slogan">
    <w:name w:val="slogan"/>
    <w:basedOn w:val="a0"/>
    <w:rsid w:val="00997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69329">
                  <w:marLeft w:val="127"/>
                  <w:marRight w:val="127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81330">
                  <w:marLeft w:val="127"/>
                  <w:marRight w:val="127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8125">
                  <w:marLeft w:val="88"/>
                  <w:marRight w:val="88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9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994E2-7F96-4FFA-9F00-198A5BEDF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</dc:creator>
  <cp:lastModifiedBy>shkaraputa@mail.ru</cp:lastModifiedBy>
  <cp:revision>11</cp:revision>
  <cp:lastPrinted>2016-12-05T10:09:00Z</cp:lastPrinted>
  <dcterms:created xsi:type="dcterms:W3CDTF">2021-02-11T08:23:00Z</dcterms:created>
  <dcterms:modified xsi:type="dcterms:W3CDTF">2021-02-12T17:05:00Z</dcterms:modified>
</cp:coreProperties>
</file>